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2ECF647" w14:textId="77777777" w:rsidR="00CB7CA1" w:rsidRDefault="00CB7CA1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群馬県社会福祉士会</w:t>
      </w:r>
    </w:p>
    <w:p w14:paraId="37B0FA5A" w14:textId="77777777" w:rsidR="00CB7CA1" w:rsidRDefault="00CB7CA1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権利擁護センターぱあとなあ群馬　行</w:t>
      </w:r>
    </w:p>
    <w:p w14:paraId="1B813281" w14:textId="7DE0EF6A" w:rsidR="00CB7CA1" w:rsidRDefault="00E72CF2">
      <w:pPr>
        <w:jc w:val="center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b/>
          <w:bCs/>
          <w:sz w:val="28"/>
          <w:szCs w:val="24"/>
        </w:rPr>
        <w:t>令和</w:t>
      </w:r>
      <w:r w:rsidR="00D03BD5">
        <w:rPr>
          <w:rFonts w:ascii="メイリオ" w:eastAsia="メイリオ" w:hAnsi="メイリオ" w:cs="メイリオ" w:hint="eastAsia"/>
          <w:b/>
          <w:bCs/>
          <w:sz w:val="28"/>
          <w:szCs w:val="24"/>
        </w:rPr>
        <w:t>７</w:t>
      </w:r>
      <w:r>
        <w:rPr>
          <w:rFonts w:ascii="メイリオ" w:eastAsia="メイリオ" w:hAnsi="メイリオ" w:cs="メイリオ" w:hint="eastAsia"/>
          <w:b/>
          <w:bCs/>
          <w:sz w:val="28"/>
          <w:szCs w:val="24"/>
        </w:rPr>
        <w:t>年度　名簿登録</w:t>
      </w:r>
      <w:r w:rsidR="00CB7CA1">
        <w:rPr>
          <w:rFonts w:ascii="メイリオ" w:eastAsia="メイリオ" w:hAnsi="メイリオ" w:cs="メイリオ" w:hint="eastAsia"/>
          <w:b/>
          <w:bCs/>
          <w:sz w:val="28"/>
          <w:szCs w:val="24"/>
        </w:rPr>
        <w:t>研修　参加申込書</w:t>
      </w:r>
    </w:p>
    <w:p w14:paraId="467B303E" w14:textId="5FCC3010" w:rsidR="00CB7CA1" w:rsidRDefault="006A6B07" w:rsidP="00E72CF2">
      <w:pPr>
        <w:ind w:firstLineChars="100" w:firstLine="240"/>
        <w:jc w:val="left"/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令和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８</w:t>
      </w:r>
      <w:r>
        <w:rPr>
          <w:rFonts w:ascii="メイリオ" w:eastAsia="メイリオ" w:hAnsi="メイリオ" w:cs="メイリオ" w:hint="eastAsia"/>
          <w:sz w:val="24"/>
          <w:szCs w:val="22"/>
        </w:rPr>
        <w:t>年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１</w:t>
      </w:r>
      <w:r w:rsidR="00E72CF2">
        <w:rPr>
          <w:rFonts w:ascii="メイリオ" w:eastAsia="メイリオ" w:hAnsi="メイリオ" w:cs="メイリオ" w:hint="eastAsia"/>
          <w:sz w:val="24"/>
          <w:szCs w:val="22"/>
        </w:rPr>
        <w:t>月2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４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日（</w:t>
      </w:r>
      <w:r w:rsidR="00FD13C5">
        <w:rPr>
          <w:rFonts w:ascii="メイリオ" w:eastAsia="メイリオ" w:hAnsi="メイリオ" w:cs="メイリオ" w:hint="eastAsia"/>
          <w:sz w:val="24"/>
          <w:szCs w:val="22"/>
        </w:rPr>
        <w:t>土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）開催する上記研修に参加を希望します。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693"/>
        <w:gridCol w:w="1843"/>
        <w:gridCol w:w="2552"/>
      </w:tblGrid>
      <w:tr w:rsidR="00D03BD5" w14:paraId="2B4569B3" w14:textId="77777777" w:rsidTr="00D03BD5">
        <w:tc>
          <w:tcPr>
            <w:tcW w:w="1843" w:type="dxa"/>
          </w:tcPr>
          <w:p w14:paraId="7EF688E5" w14:textId="6745D349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参加者名</w:t>
            </w:r>
          </w:p>
        </w:tc>
        <w:tc>
          <w:tcPr>
            <w:tcW w:w="2693" w:type="dxa"/>
          </w:tcPr>
          <w:p w14:paraId="5FCE9725" w14:textId="77777777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</w:p>
        </w:tc>
        <w:tc>
          <w:tcPr>
            <w:tcW w:w="4395" w:type="dxa"/>
            <w:gridSpan w:val="2"/>
          </w:tcPr>
          <w:p w14:paraId="52EEB93E" w14:textId="22D2DDC3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 w:rsidRPr="00D03BD5">
              <w:rPr>
                <w:rFonts w:ascii="メイリオ" w:eastAsia="メイリオ" w:hAnsi="メイリオ" w:cs="メイリオ" w:hint="eastAsia"/>
                <w:sz w:val="24"/>
                <w:szCs w:val="22"/>
              </w:rPr>
              <w:t>地区：東毛・西毛・中毛・北毛</w:t>
            </w:r>
          </w:p>
        </w:tc>
      </w:tr>
      <w:tr w:rsidR="00D03BD5" w14:paraId="11FE1511" w14:textId="77777777" w:rsidTr="00526825">
        <w:tc>
          <w:tcPr>
            <w:tcW w:w="1843" w:type="dxa"/>
            <w:tcBorders>
              <w:bottom w:val="single" w:sz="4" w:space="0" w:color="auto"/>
            </w:tcBorders>
          </w:tcPr>
          <w:p w14:paraId="20F4BA44" w14:textId="77777777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会員番号</w:t>
            </w:r>
          </w:p>
        </w:tc>
        <w:tc>
          <w:tcPr>
            <w:tcW w:w="2693" w:type="dxa"/>
          </w:tcPr>
          <w:p w14:paraId="17E068E0" w14:textId="77777777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</w:p>
        </w:tc>
        <w:tc>
          <w:tcPr>
            <w:tcW w:w="1843" w:type="dxa"/>
          </w:tcPr>
          <w:p w14:paraId="679A8C0E" w14:textId="6C4C0AEA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受講者番号</w:t>
            </w:r>
          </w:p>
        </w:tc>
        <w:tc>
          <w:tcPr>
            <w:tcW w:w="2552" w:type="dxa"/>
          </w:tcPr>
          <w:p w14:paraId="2EFBEE9F" w14:textId="1FE3DD96" w:rsidR="00D03BD5" w:rsidRDefault="00D03BD5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</w:p>
        </w:tc>
      </w:tr>
      <w:tr w:rsidR="00D03BD5" w14:paraId="4C0D7645" w14:textId="77777777" w:rsidTr="00D03BD5">
        <w:trPr>
          <w:trHeight w:val="600"/>
        </w:trPr>
        <w:tc>
          <w:tcPr>
            <w:tcW w:w="1843" w:type="dxa"/>
            <w:vMerge w:val="restart"/>
            <w:vAlign w:val="center"/>
          </w:tcPr>
          <w:p w14:paraId="5B7AF5B4" w14:textId="77777777" w:rsidR="00D03BD5" w:rsidRDefault="00D03BD5" w:rsidP="006663EA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連絡先</w:t>
            </w:r>
          </w:p>
        </w:tc>
        <w:tc>
          <w:tcPr>
            <w:tcW w:w="7088" w:type="dxa"/>
            <w:gridSpan w:val="3"/>
          </w:tcPr>
          <w:p w14:paraId="1730F401" w14:textId="17242654" w:rsidR="00D03BD5" w:rsidRDefault="00D03BD5" w:rsidP="006663EA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電話：</w:t>
            </w:r>
          </w:p>
        </w:tc>
      </w:tr>
      <w:tr w:rsidR="00D03BD5" w14:paraId="5BDA0452" w14:textId="77777777" w:rsidTr="00D03BD5">
        <w:trPr>
          <w:trHeight w:val="672"/>
        </w:trPr>
        <w:tc>
          <w:tcPr>
            <w:tcW w:w="1843" w:type="dxa"/>
            <w:vMerge/>
          </w:tcPr>
          <w:p w14:paraId="3B7F1FD7" w14:textId="77777777" w:rsidR="00D03BD5" w:rsidRDefault="00D03BD5" w:rsidP="006663EA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</w:p>
        </w:tc>
        <w:tc>
          <w:tcPr>
            <w:tcW w:w="7088" w:type="dxa"/>
            <w:gridSpan w:val="3"/>
          </w:tcPr>
          <w:p w14:paraId="16F54EBA" w14:textId="6CCA38DC" w:rsidR="00D03BD5" w:rsidRDefault="00D03BD5" w:rsidP="006663EA">
            <w:pPr>
              <w:rPr>
                <w:rFonts w:ascii="メイリオ" w:eastAsia="メイリオ" w:hAnsi="メイリオ" w:cs="メイリオ"/>
                <w:sz w:val="24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4"/>
                <w:szCs w:val="22"/>
              </w:rPr>
              <w:t>メールアドレス：</w:t>
            </w:r>
          </w:p>
        </w:tc>
      </w:tr>
    </w:tbl>
    <w:p w14:paraId="55E493F5" w14:textId="4AEB8D42" w:rsidR="00CB7CA1" w:rsidRDefault="00E72CF2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日時：令和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８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年１</w:t>
      </w:r>
      <w:r>
        <w:rPr>
          <w:rFonts w:ascii="メイリオ" w:eastAsia="メイリオ" w:hAnsi="メイリオ" w:cs="メイリオ" w:hint="eastAsia"/>
          <w:sz w:val="24"/>
          <w:szCs w:val="22"/>
        </w:rPr>
        <w:t>月2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４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日（</w:t>
      </w:r>
      <w:r w:rsidR="00FD13C5">
        <w:rPr>
          <w:rFonts w:ascii="メイリオ" w:eastAsia="メイリオ" w:hAnsi="メイリオ" w:cs="メイリオ" w:hint="eastAsia"/>
          <w:sz w:val="24"/>
          <w:szCs w:val="22"/>
        </w:rPr>
        <w:t>土</w:t>
      </w:r>
      <w:r w:rsidR="00CB7CA1">
        <w:rPr>
          <w:rFonts w:ascii="メイリオ" w:eastAsia="メイリオ" w:hAnsi="メイリオ" w:cs="メイリオ" w:hint="eastAsia"/>
          <w:sz w:val="24"/>
          <w:szCs w:val="22"/>
        </w:rPr>
        <w:t>）</w:t>
      </w:r>
    </w:p>
    <w:p w14:paraId="3D0CF37F" w14:textId="4D37653C" w:rsidR="00CB7CA1" w:rsidRDefault="00CB7CA1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場所：群馬県社会福祉総合センター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７</w:t>
      </w:r>
      <w:r>
        <w:rPr>
          <w:rFonts w:ascii="メイリオ" w:eastAsia="メイリオ" w:hAnsi="メイリオ" w:cs="メイリオ" w:hint="eastAsia"/>
          <w:sz w:val="24"/>
          <w:szCs w:val="22"/>
        </w:rPr>
        <w:t xml:space="preserve">階　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７０１</w:t>
      </w:r>
      <w:r>
        <w:rPr>
          <w:rFonts w:ascii="メイリオ" w:eastAsia="メイリオ" w:hAnsi="メイリオ" w:cs="メイリオ" w:hint="eastAsia"/>
          <w:sz w:val="24"/>
          <w:szCs w:val="22"/>
        </w:rPr>
        <w:t>会議室</w:t>
      </w:r>
    </w:p>
    <w:p w14:paraId="34E632A4" w14:textId="6E09865C" w:rsidR="00CB7CA1" w:rsidRDefault="00CB7CA1">
      <w:pPr>
        <w:rPr>
          <w:rFonts w:ascii="メイリオ" w:eastAsia="メイリオ" w:hAnsi="メイリオ" w:cs="メイリオ"/>
          <w:sz w:val="24"/>
          <w:szCs w:val="22"/>
        </w:rPr>
      </w:pPr>
      <w:r>
        <w:rPr>
          <w:rFonts w:ascii="メイリオ" w:eastAsia="メイリオ" w:hAnsi="メイリオ" w:cs="メイリオ" w:hint="eastAsia"/>
          <w:sz w:val="24"/>
          <w:szCs w:val="22"/>
        </w:rPr>
        <w:t>時間：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９</w:t>
      </w:r>
      <w:r>
        <w:rPr>
          <w:rFonts w:ascii="メイリオ" w:eastAsia="メイリオ" w:hAnsi="メイリオ" w:cs="メイリオ" w:hint="eastAsia"/>
          <w:sz w:val="24"/>
          <w:szCs w:val="22"/>
        </w:rPr>
        <w:t>：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３０</w:t>
      </w:r>
      <w:r>
        <w:rPr>
          <w:rFonts w:ascii="メイリオ" w:eastAsia="メイリオ" w:hAnsi="メイリオ" w:cs="メイリオ" w:hint="eastAsia"/>
          <w:sz w:val="24"/>
          <w:szCs w:val="22"/>
        </w:rPr>
        <w:t>～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１７</w:t>
      </w:r>
      <w:r>
        <w:rPr>
          <w:rFonts w:ascii="メイリオ" w:eastAsia="メイリオ" w:hAnsi="メイリオ" w:cs="メイリオ" w:hint="eastAsia"/>
          <w:sz w:val="24"/>
          <w:szCs w:val="22"/>
        </w:rPr>
        <w:t>：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００（</w:t>
      </w:r>
      <w:r>
        <w:rPr>
          <w:rFonts w:ascii="メイリオ" w:eastAsia="メイリオ" w:hAnsi="メイリオ" w:cs="メイリオ" w:hint="eastAsia"/>
          <w:sz w:val="24"/>
          <w:szCs w:val="22"/>
        </w:rPr>
        <w:t>受付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９</w:t>
      </w:r>
      <w:r>
        <w:rPr>
          <w:rFonts w:ascii="メイリオ" w:eastAsia="メイリオ" w:hAnsi="メイリオ" w:cs="メイリオ" w:hint="eastAsia"/>
          <w:sz w:val="24"/>
          <w:szCs w:val="22"/>
        </w:rPr>
        <w:t>：</w:t>
      </w:r>
      <w:r w:rsidR="00D03BD5">
        <w:rPr>
          <w:rFonts w:ascii="メイリオ" w:eastAsia="メイリオ" w:hAnsi="メイリオ" w:cs="メイリオ" w:hint="eastAsia"/>
          <w:sz w:val="24"/>
          <w:szCs w:val="22"/>
        </w:rPr>
        <w:t>１５</w:t>
      </w:r>
      <w:r>
        <w:rPr>
          <w:rFonts w:ascii="メイリオ" w:eastAsia="メイリオ" w:hAnsi="メイリオ" w:cs="メイリオ" w:hint="eastAsia"/>
          <w:sz w:val="24"/>
          <w:szCs w:val="22"/>
        </w:rPr>
        <w:t>～）　費用：無料</w:t>
      </w:r>
    </w:p>
    <w:p w14:paraId="591E1012" w14:textId="6B57F9C0" w:rsidR="007413F7" w:rsidRPr="007413F7" w:rsidRDefault="007413F7">
      <w:pPr>
        <w:rPr>
          <w:rFonts w:ascii="メイリオ" w:eastAsia="メイリオ" w:hAnsi="メイリオ" w:cs="メイリオ"/>
          <w:b/>
          <w:bCs/>
          <w:sz w:val="24"/>
          <w:szCs w:val="22"/>
        </w:rPr>
      </w:pPr>
      <w:r w:rsidRPr="007413F7">
        <w:rPr>
          <w:rFonts w:ascii="メイリオ" w:eastAsia="メイリオ" w:hAnsi="メイリオ" w:cs="メイリオ" w:hint="eastAsia"/>
          <w:b/>
          <w:bCs/>
          <w:sz w:val="24"/>
          <w:szCs w:val="22"/>
        </w:rPr>
        <w:t>対象：ぱあとなあ群馬への名簿登録を予定している方</w:t>
      </w:r>
    </w:p>
    <w:p w14:paraId="7E319FCE" w14:textId="77777777" w:rsidR="00CB7CA1" w:rsidRDefault="00CB7CA1">
      <w:pPr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1"/>
        </w:rPr>
        <w:t>注１：</w:t>
      </w:r>
      <w:r w:rsidR="00E72CF2">
        <w:rPr>
          <w:rFonts w:ascii="メイリオ" w:eastAsia="メイリオ" w:hAnsi="メイリオ" w:cs="メイリオ" w:hint="eastAsia"/>
          <w:sz w:val="22"/>
          <w:szCs w:val="21"/>
        </w:rPr>
        <w:t>他団体研修等も見込まれますので、駐車場利用は余裕をもってお願いします。</w:t>
      </w:r>
    </w:p>
    <w:p w14:paraId="50CCA70F" w14:textId="77777777" w:rsidR="00CB7CA1" w:rsidRDefault="00CB7CA1">
      <w:pPr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1"/>
        </w:rPr>
        <w:t>注２：</w:t>
      </w:r>
      <w:r w:rsidR="00E72CF2">
        <w:rPr>
          <w:rFonts w:ascii="メイリオ" w:eastAsia="メイリオ" w:hAnsi="メイリオ" w:cs="メイリオ" w:hint="eastAsia"/>
          <w:sz w:val="22"/>
          <w:szCs w:val="21"/>
        </w:rPr>
        <w:t xml:space="preserve">参加申込された方は、本紙を持参のうえ当日受付してください。 </w:t>
      </w:r>
    </w:p>
    <w:p w14:paraId="5631C2CA" w14:textId="1244F7D6" w:rsidR="00E72CF2" w:rsidRDefault="00394BA5">
      <w:pPr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1"/>
        </w:rPr>
        <w:t>注3：</w:t>
      </w:r>
      <w:r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申し込み締め切りは</w:t>
      </w:r>
      <w:r w:rsidR="006A6B07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令和</w:t>
      </w:r>
      <w:r w:rsidR="000059CD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７</w:t>
      </w:r>
      <w:r w:rsidR="006A6B07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年</w:t>
      </w:r>
      <w:r w:rsidR="000059CD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１２</w:t>
      </w:r>
      <w:r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月</w:t>
      </w:r>
      <w:r w:rsidR="000059CD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２５</w:t>
      </w:r>
      <w:r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日</w:t>
      </w:r>
      <w:r w:rsidR="004A07EA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（</w:t>
      </w:r>
      <w:r w:rsidR="000059CD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木</w:t>
      </w:r>
      <w:r w:rsidR="004A07EA"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）</w:t>
      </w:r>
      <w:r w:rsidRPr="000059CD">
        <w:rPr>
          <w:rFonts w:ascii="メイリオ" w:eastAsia="メイリオ" w:hAnsi="メイリオ" w:cs="メイリオ" w:hint="eastAsia"/>
          <w:sz w:val="22"/>
          <w:szCs w:val="21"/>
          <w:u w:val="single"/>
        </w:rPr>
        <w:t>とします。</w:t>
      </w:r>
    </w:p>
    <w:p w14:paraId="4E0A9F24" w14:textId="77777777" w:rsidR="006663EA" w:rsidRPr="00E72CF2" w:rsidRDefault="006663EA">
      <w:pPr>
        <w:rPr>
          <w:rFonts w:ascii="メイリオ" w:eastAsia="メイリオ" w:hAnsi="メイリオ" w:cs="メイリオ"/>
          <w:sz w:val="22"/>
          <w:szCs w:val="21"/>
        </w:rPr>
      </w:pPr>
      <w:r>
        <w:rPr>
          <w:rFonts w:ascii="メイリオ" w:eastAsia="メイリオ" w:hAnsi="メイリオ" w:cs="メイリオ" w:hint="eastAsia"/>
          <w:sz w:val="22"/>
          <w:szCs w:val="21"/>
        </w:rPr>
        <w:t>注4：新型コロナ感染状況により、リモート（ZOOM）開催へ変更になる場合もあります。</w:t>
      </w:r>
    </w:p>
    <w:p w14:paraId="65879CFD" w14:textId="30115ED2" w:rsidR="00CB7CA1" w:rsidRDefault="007413F7">
      <w:pPr>
        <w:rPr>
          <w:rFonts w:ascii="メイリオ" w:eastAsia="メイリオ" w:hAnsi="メイリオ" w:cs="メイリオ"/>
          <w:sz w:val="22"/>
          <w:szCs w:val="21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9E81BC" wp14:editId="2C3CB5A6">
                <wp:simplePos x="0" y="0"/>
                <wp:positionH relativeFrom="column">
                  <wp:posOffset>-227330</wp:posOffset>
                </wp:positionH>
                <wp:positionV relativeFrom="paragraph">
                  <wp:posOffset>94615</wp:posOffset>
                </wp:positionV>
                <wp:extent cx="3371215" cy="1066800"/>
                <wp:effectExtent l="5080" t="5715" r="5080" b="13335"/>
                <wp:wrapNone/>
                <wp:docPr id="135622426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21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C940E" w14:textId="77777777" w:rsidR="00CB7CA1" w:rsidRDefault="00CB7CA1">
                            <w:r>
                              <w:rPr>
                                <w:rFonts w:hint="eastAsia"/>
                              </w:rPr>
                              <w:t>資料を</w:t>
                            </w:r>
                            <w:r w:rsidR="00E72CF2">
                              <w:rPr>
                                <w:rFonts w:hint="eastAsia"/>
                              </w:rPr>
                              <w:t>忘れずに</w:t>
                            </w:r>
                            <w:r>
                              <w:rPr>
                                <w:rFonts w:hint="eastAsia"/>
                              </w:rPr>
                              <w:t>ご持参ください。</w:t>
                            </w:r>
                          </w:p>
                          <w:p w14:paraId="45C89283" w14:textId="77777777" w:rsidR="00CB7CA1" w:rsidRDefault="00394BA5" w:rsidP="00394BA5">
                            <w:r>
                              <w:rPr>
                                <w:rFonts w:hint="eastAsia"/>
                              </w:rPr>
                              <w:t>①</w:t>
                            </w:r>
                            <w:r w:rsidR="00E72CF2">
                              <w:rPr>
                                <w:rFonts w:hint="eastAsia"/>
                              </w:rPr>
                              <w:t xml:space="preserve">権利擁護と成年後見実践　</w:t>
                            </w:r>
                            <w:r>
                              <w:rPr>
                                <w:rFonts w:hint="eastAsia"/>
                              </w:rPr>
                              <w:t>②</w:t>
                            </w:r>
                            <w:r w:rsidR="00E72CF2">
                              <w:rPr>
                                <w:rFonts w:hint="eastAsia"/>
                              </w:rPr>
                              <w:t>後見六法</w:t>
                            </w:r>
                          </w:p>
                          <w:p w14:paraId="3AA9899E" w14:textId="77777777" w:rsidR="00CB7CA1" w:rsidRDefault="00394BA5" w:rsidP="00394BA5">
                            <w:r>
                              <w:rPr>
                                <w:rFonts w:hint="eastAsia"/>
                              </w:rPr>
                              <w:t>③</w:t>
                            </w:r>
                            <w:r w:rsidR="00E72CF2">
                              <w:rPr>
                                <w:rFonts w:hint="eastAsia"/>
                              </w:rPr>
                              <w:t xml:space="preserve">専門職後見人と身上監護　</w:t>
                            </w:r>
                            <w:r>
                              <w:rPr>
                                <w:rFonts w:hint="eastAsia"/>
                              </w:rPr>
                              <w:t>④人材育成研修参考資料集　⑤成年後見実務マニュアル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E81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9pt;margin-top:7.45pt;width:265.45pt;height:8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">
                <v:textbox>
                  <w:txbxContent>
                    <w:p w14:paraId="05FC940E" w14:textId="77777777" w:rsidR="00CB7CA1" w:rsidRDefault="00CB7CA1">
                      <w:r>
                        <w:rPr>
                          <w:rFonts w:hint="eastAsia"/>
                        </w:rPr>
                        <w:t>資料を</w:t>
                      </w:r>
                      <w:r w:rsidR="00E72CF2">
                        <w:rPr>
                          <w:rFonts w:hint="eastAsia"/>
                        </w:rPr>
                        <w:t>忘れずに</w:t>
                      </w:r>
                      <w:r>
                        <w:rPr>
                          <w:rFonts w:hint="eastAsia"/>
                        </w:rPr>
                        <w:t>ご持参ください。</w:t>
                      </w:r>
                    </w:p>
                    <w:p w14:paraId="45C89283" w14:textId="77777777" w:rsidR="00CB7CA1" w:rsidRDefault="00394BA5" w:rsidP="00394BA5">
                      <w:r>
                        <w:rPr>
                          <w:rFonts w:hint="eastAsia"/>
                        </w:rPr>
                        <w:t>①</w:t>
                      </w:r>
                      <w:r w:rsidR="00E72CF2">
                        <w:rPr>
                          <w:rFonts w:hint="eastAsia"/>
                        </w:rPr>
                        <w:t xml:space="preserve">権利擁護と成年後見実践　</w:t>
                      </w:r>
                      <w:r>
                        <w:rPr>
                          <w:rFonts w:hint="eastAsia"/>
                        </w:rPr>
                        <w:t>②</w:t>
                      </w:r>
                      <w:r w:rsidR="00E72CF2">
                        <w:rPr>
                          <w:rFonts w:hint="eastAsia"/>
                        </w:rPr>
                        <w:t>後見六法</w:t>
                      </w:r>
                    </w:p>
                    <w:p w14:paraId="3AA9899E" w14:textId="77777777" w:rsidR="00CB7CA1" w:rsidRDefault="00394BA5" w:rsidP="00394BA5">
                      <w:r>
                        <w:rPr>
                          <w:rFonts w:hint="eastAsia"/>
                        </w:rPr>
                        <w:t>③</w:t>
                      </w:r>
                      <w:r w:rsidR="00E72CF2">
                        <w:rPr>
                          <w:rFonts w:hint="eastAsia"/>
                        </w:rPr>
                        <w:t xml:space="preserve">専門職後見人と身上監護　</w:t>
                      </w:r>
                      <w:r>
                        <w:rPr>
                          <w:rFonts w:hint="eastAsia"/>
                        </w:rPr>
                        <w:t>④人材育成研修参考資料集　⑤成年後見実務マニュアル</w:t>
                      </w:r>
                    </w:p>
                  </w:txbxContent>
                </v:textbox>
              </v:shape>
            </w:pict>
          </mc:Fallback>
        </mc:AlternateContent>
      </w:r>
      <w:r w:rsidR="00CB7CA1">
        <w:rPr>
          <w:rFonts w:ascii="メイリオ" w:eastAsia="メイリオ" w:hAnsi="メイリオ" w:cs="メイリオ" w:hint="eastAsia"/>
          <w:sz w:val="22"/>
          <w:szCs w:val="21"/>
        </w:rPr>
        <w:t xml:space="preserve">　　　　　　　　　　　　　　　　　　　　　　　　</w:t>
      </w:r>
    </w:p>
    <w:sectPr w:rsidR="00CB7CA1" w:rsidSect="00D03BD5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9558" w14:textId="77777777" w:rsidR="00F45296" w:rsidRDefault="00F45296">
      <w:r>
        <w:separator/>
      </w:r>
    </w:p>
  </w:endnote>
  <w:endnote w:type="continuationSeparator" w:id="0">
    <w:p w14:paraId="4652F69E" w14:textId="77777777" w:rsidR="00F45296" w:rsidRDefault="00F45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EEFF3" w14:textId="77777777" w:rsidR="00F45296" w:rsidRDefault="00F45296">
      <w:r>
        <w:separator/>
      </w:r>
    </w:p>
  </w:footnote>
  <w:footnote w:type="continuationSeparator" w:id="0">
    <w:p w14:paraId="062F2F15" w14:textId="77777777" w:rsidR="00F45296" w:rsidRDefault="00F45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9F26" w14:textId="494578D0" w:rsidR="00CB7CA1" w:rsidRDefault="00CB7CA1">
    <w:pPr>
      <w:rPr>
        <w:rFonts w:ascii="MS UI Gothic" w:eastAsia="MS UI Gothic" w:hAnsi="MS UI Gothic"/>
        <w:b/>
        <w:bCs/>
        <w:color w:val="000000"/>
        <w:sz w:val="32"/>
        <w:szCs w:val="32"/>
        <w:shd w:val="clear" w:color="auto" w:fill="FFFFFF"/>
      </w:rPr>
    </w:pPr>
    <w:r>
      <w:rPr>
        <w:rFonts w:ascii="MS UI Gothic" w:eastAsia="MS UI Gothic" w:hAnsi="MS UI Gothic"/>
        <w:color w:val="000000"/>
        <w:sz w:val="27"/>
        <w:shd w:val="clear" w:color="auto" w:fill="FFFFFF"/>
      </w:rPr>
      <w:t xml:space="preserve">　</w:t>
    </w:r>
    <w:r>
      <w:rPr>
        <w:rFonts w:ascii="MS UI Gothic" w:eastAsia="MS UI Gothic" w:hAnsi="MS UI Gothic" w:hint="eastAsia"/>
        <w:color w:val="000000"/>
        <w:sz w:val="27"/>
        <w:shd w:val="clear" w:color="auto" w:fill="FFFFFF"/>
      </w:rPr>
      <w:t>群馬県社会福祉士会事務局</w:t>
    </w:r>
    <w:r w:rsidR="00C150B8">
      <w:rPr>
        <w:rFonts w:ascii="MS UI Gothic" w:eastAsia="MS UI Gothic" w:hAnsi="MS UI Gothic" w:hint="eastAsia"/>
        <w:color w:val="000000"/>
        <w:sz w:val="27"/>
        <w:shd w:val="clear" w:color="auto" w:fill="FFFFFF"/>
      </w:rPr>
      <w:t xml:space="preserve"> </w:t>
    </w:r>
    <w:r>
      <w:rPr>
        <w:rFonts w:ascii="MS UI Gothic" w:eastAsia="MS UI Gothic" w:hAnsi="MS UI Gothic" w:hint="eastAsia"/>
        <w:color w:val="000000"/>
        <w:sz w:val="27"/>
        <w:shd w:val="clear" w:color="auto" w:fill="FFFFFF"/>
      </w:rPr>
      <w:t xml:space="preserve">　</w:t>
    </w:r>
    <w:proofErr w:type="spellStart"/>
    <w:r w:rsidR="001E5DE9" w:rsidRPr="00CE608D">
      <w:rPr>
        <w:rFonts w:ascii="MS UI Gothic" w:eastAsia="MS UI Gothic" w:hAnsi="MS UI Gothic"/>
        <w:b/>
        <w:bCs/>
        <w:sz w:val="32"/>
        <w:szCs w:val="32"/>
        <w:shd w:val="clear" w:color="auto" w:fill="FFFFFF"/>
      </w:rPr>
      <w:t>info@gunma</w:t>
    </w:r>
    <w:proofErr w:type="spellEnd"/>
    <w:r w:rsidR="001E5DE9" w:rsidRPr="00CE608D">
      <w:rPr>
        <w:rFonts w:ascii="MS UI Gothic" w:eastAsia="MS UI Gothic" w:hAnsi="MS UI Gothic" w:hint="eastAsia"/>
        <w:b/>
        <w:bCs/>
        <w:sz w:val="32"/>
        <w:szCs w:val="32"/>
        <w:shd w:val="clear" w:color="auto" w:fill="FFFFFF"/>
      </w:rPr>
      <w:t>‐</w:t>
    </w:r>
    <w:r w:rsidR="001E5DE9" w:rsidRPr="00CE608D">
      <w:rPr>
        <w:rFonts w:ascii="MS UI Gothic" w:eastAsia="MS UI Gothic" w:hAnsi="MS UI Gothic"/>
        <w:b/>
        <w:bCs/>
        <w:sz w:val="32"/>
        <w:szCs w:val="32"/>
        <w:shd w:val="clear" w:color="auto" w:fill="FFFFFF"/>
      </w:rPr>
      <w:t>csw.or</w:t>
    </w:r>
    <w:r w:rsidR="001E5DE9" w:rsidRPr="00CE608D">
      <w:rPr>
        <w:rFonts w:ascii="MS UI Gothic" w:eastAsia="MS UI Gothic" w:hAnsi="MS UI Gothic" w:hint="eastAsia"/>
        <w:b/>
        <w:bCs/>
        <w:sz w:val="32"/>
        <w:szCs w:val="32"/>
        <w:shd w:val="clear" w:color="auto" w:fill="FFFFFF"/>
      </w:rPr>
      <w:t>.jp</w:t>
    </w:r>
  </w:p>
  <w:p w14:paraId="59242024" w14:textId="77777777" w:rsidR="001E5DE9" w:rsidRPr="00BB64E7" w:rsidRDefault="001E5DE9">
    <w:pPr>
      <w:rPr>
        <w:rFonts w:ascii="MS UI Gothic" w:eastAsia="MS UI Gothic" w:hAnsi="MS UI Gothic"/>
        <w:b/>
        <w:bCs/>
        <w:color w:val="000000"/>
        <w:sz w:val="32"/>
        <w:szCs w:val="32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4DB4"/>
    <w:multiLevelType w:val="hybridMultilevel"/>
    <w:tmpl w:val="B9A8182A"/>
    <w:lvl w:ilvl="0" w:tplc="D8CEE9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57E68724">
      <w:start w:val="3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F56F91"/>
    <w:multiLevelType w:val="hybridMultilevel"/>
    <w:tmpl w:val="E9D08C36"/>
    <w:lvl w:ilvl="0" w:tplc="E9F28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624384">
    <w:abstractNumId w:val="0"/>
  </w:num>
  <w:num w:numId="2" w16cid:durableId="112395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59CD"/>
    <w:rsid w:val="00022841"/>
    <w:rsid w:val="00086E1A"/>
    <w:rsid w:val="001628B5"/>
    <w:rsid w:val="00172A27"/>
    <w:rsid w:val="001E5DE9"/>
    <w:rsid w:val="001E79B0"/>
    <w:rsid w:val="002500D1"/>
    <w:rsid w:val="00340BF3"/>
    <w:rsid w:val="00394BA5"/>
    <w:rsid w:val="003F41E5"/>
    <w:rsid w:val="004A07EA"/>
    <w:rsid w:val="00526825"/>
    <w:rsid w:val="005F2B54"/>
    <w:rsid w:val="006663EA"/>
    <w:rsid w:val="006A6B07"/>
    <w:rsid w:val="007413F7"/>
    <w:rsid w:val="00774456"/>
    <w:rsid w:val="007E3904"/>
    <w:rsid w:val="007E658D"/>
    <w:rsid w:val="00801615"/>
    <w:rsid w:val="008368B6"/>
    <w:rsid w:val="008A0774"/>
    <w:rsid w:val="008F5AD8"/>
    <w:rsid w:val="009C1CE4"/>
    <w:rsid w:val="009F38F3"/>
    <w:rsid w:val="00BB64E7"/>
    <w:rsid w:val="00BC07A3"/>
    <w:rsid w:val="00C150B8"/>
    <w:rsid w:val="00C94DA9"/>
    <w:rsid w:val="00CB7CA1"/>
    <w:rsid w:val="00CE608D"/>
    <w:rsid w:val="00D03BD5"/>
    <w:rsid w:val="00D46D66"/>
    <w:rsid w:val="00DA0FD6"/>
    <w:rsid w:val="00E72CF2"/>
    <w:rsid w:val="00ED00B5"/>
    <w:rsid w:val="00F30A51"/>
    <w:rsid w:val="00F45296"/>
    <w:rsid w:val="00F535C1"/>
    <w:rsid w:val="00F5724B"/>
    <w:rsid w:val="00F97856"/>
    <w:rsid w:val="00FD13C5"/>
    <w:rsid w:val="00FE0766"/>
    <w:rsid w:val="00FF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47E32C"/>
  <w15:chartTrackingRefBased/>
  <w15:docId w15:val="{FC8AF9EA-97D7-4691-B95A-2199EAC7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5">
    <w:name w:val="Hyperlink"/>
    <w:rsid w:val="00FF4AC1"/>
    <w:rPr>
      <w:color w:val="0563C1"/>
      <w:u w:val="single"/>
    </w:rPr>
  </w:style>
  <w:style w:type="character" w:styleId="a6">
    <w:name w:val="Unresolved Mention"/>
    <w:uiPriority w:val="99"/>
    <w:semiHidden/>
    <w:unhideWhenUsed/>
    <w:rsid w:val="00FF4A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60</Words>
  <Characters>343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群馬県社会福祉士会</vt:lpstr>
    </vt:vector>
  </TitlesOfParts>
  <Manager/>
  <Company/>
  <LinksUpToDate>false</LinksUpToDate>
  <CharactersWithSpaces>402</CharactersWithSpaces>
  <SharedDoc>false</SharedDoc>
  <HLinks>
    <vt:vector size="6" baseType="variant">
      <vt:variant>
        <vt:i4>537526360</vt:i4>
      </vt:variant>
      <vt:variant>
        <vt:i4>0</vt:i4>
      </vt:variant>
      <vt:variant>
        <vt:i4>0</vt:i4>
      </vt:variant>
      <vt:variant>
        <vt:i4>5</vt:i4>
      </vt:variant>
      <vt:variant>
        <vt:lpwstr>mailto:info@gunma‐csw.or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群馬県社会福祉士会</dc:title>
  <dc:subject/>
  <dc:creator>shun</dc:creator>
  <cp:keywords/>
  <dc:description/>
  <cp:lastModifiedBy>User03</cp:lastModifiedBy>
  <cp:revision>8</cp:revision>
  <cp:lastPrinted>2025-12-18T11:32:00Z</cp:lastPrinted>
  <dcterms:created xsi:type="dcterms:W3CDTF">2023-12-01T00:40:00Z</dcterms:created>
  <dcterms:modified xsi:type="dcterms:W3CDTF">2025-12-18T11:32:00Z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</Properties>
</file>